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68AC" w14:textId="79FD954D" w:rsidR="00E12238" w:rsidRDefault="00E12238">
      <w:r>
        <w:t>Recurso compartido</w:t>
      </w:r>
    </w:p>
    <w:sectPr w:rsidR="00E12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8"/>
    <w:rsid w:val="009B209C"/>
    <w:rsid w:val="00E1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FF31"/>
  <w15:chartTrackingRefBased/>
  <w15:docId w15:val="{241F57D2-206A-42BC-BC6D-09826B25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2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2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2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2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2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2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2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2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22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2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22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2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Yazmin Sandoval</dc:creator>
  <cp:keywords/>
  <dc:description/>
  <cp:lastModifiedBy>Aura Yazmin Sandoval</cp:lastModifiedBy>
  <cp:revision>1</cp:revision>
  <dcterms:created xsi:type="dcterms:W3CDTF">2026-01-29T04:49:00Z</dcterms:created>
  <dcterms:modified xsi:type="dcterms:W3CDTF">2026-01-29T04:49:00Z</dcterms:modified>
</cp:coreProperties>
</file>